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C26B" w14:textId="77777777" w:rsidR="009F42A1" w:rsidRPr="009F42A1" w:rsidRDefault="009F42A1" w:rsidP="009F42A1">
      <w:pPr>
        <w:rPr>
          <w:b/>
          <w:bCs/>
          <w:u w:val="single"/>
        </w:rPr>
      </w:pPr>
      <w:r w:rsidRPr="009F42A1">
        <w:rPr>
          <w:b/>
          <w:bCs/>
          <w:u w:val="single"/>
        </w:rPr>
        <w:t>PROGRAMMA</w:t>
      </w:r>
    </w:p>
    <w:p w14:paraId="2CDE48A1" w14:textId="77777777" w:rsidR="009F42A1" w:rsidRPr="009F42A1" w:rsidRDefault="009F42A1" w:rsidP="009F42A1">
      <w:pPr>
        <w:rPr>
          <w:b/>
          <w:bCs/>
          <w:u w:val="single"/>
        </w:rPr>
      </w:pPr>
    </w:p>
    <w:p w14:paraId="66952672" w14:textId="77777777" w:rsidR="009F42A1" w:rsidRPr="009F42A1" w:rsidRDefault="009F42A1" w:rsidP="009F42A1">
      <w:r w:rsidRPr="009F42A1">
        <w:t>A partire da gennaio 2026</w:t>
      </w:r>
    </w:p>
    <w:p w14:paraId="02F0DB14" w14:textId="77777777" w:rsidR="009F42A1" w:rsidRPr="009F42A1" w:rsidRDefault="009F42A1" w:rsidP="009F42A1"/>
    <w:p w14:paraId="6D1144D0" w14:textId="77777777" w:rsidR="009F42A1" w:rsidRPr="009F42A1" w:rsidRDefault="009F42A1" w:rsidP="009F42A1">
      <w:pPr>
        <w:rPr>
          <w:b/>
          <w:bCs/>
          <w:i/>
          <w:iCs/>
        </w:rPr>
      </w:pPr>
      <w:r w:rsidRPr="009F42A1">
        <w:rPr>
          <w:b/>
          <w:bCs/>
          <w:i/>
          <w:iCs/>
        </w:rPr>
        <w:t>Corsi on demand</w:t>
      </w:r>
    </w:p>
    <w:p w14:paraId="4A89C265" w14:textId="77777777" w:rsidR="009F42A1" w:rsidRPr="009F42A1" w:rsidRDefault="009F42A1" w:rsidP="009F42A1">
      <w:pPr>
        <w:numPr>
          <w:ilvl w:val="0"/>
          <w:numId w:val="1"/>
        </w:numPr>
      </w:pPr>
      <w:r w:rsidRPr="009F42A1">
        <w:t>6 video sulle tecniche sistemiche nella conduzione del colloquio, propedeutiche al B.E.M.</w:t>
      </w:r>
    </w:p>
    <w:p w14:paraId="21F37D93" w14:textId="77777777" w:rsidR="009F42A1" w:rsidRPr="009F42A1" w:rsidRDefault="009F42A1" w:rsidP="009F42A1">
      <w:pPr>
        <w:numPr>
          <w:ilvl w:val="0"/>
          <w:numId w:val="1"/>
        </w:numPr>
      </w:pPr>
      <w:proofErr w:type="spellStart"/>
      <w:r w:rsidRPr="009F42A1">
        <w:t>Dispensina</w:t>
      </w:r>
      <w:proofErr w:type="spellEnd"/>
      <w:r w:rsidRPr="009F42A1">
        <w:t xml:space="preserve"> sulla comunicazione: ascoltare, comunicare, evolvere</w:t>
      </w:r>
    </w:p>
    <w:p w14:paraId="152544ED" w14:textId="77777777" w:rsidR="009F42A1" w:rsidRPr="009F42A1" w:rsidRDefault="009F42A1" w:rsidP="009F42A1">
      <w:pPr>
        <w:numPr>
          <w:ilvl w:val="0"/>
          <w:numId w:val="1"/>
        </w:numPr>
      </w:pPr>
      <w:r w:rsidRPr="009F42A1">
        <w:t xml:space="preserve">Parla con B.E.M.: percorso dedicato al linguaggio e agli schemi comunicativi orientati ai bisogni </w:t>
      </w:r>
    </w:p>
    <w:p w14:paraId="51D1E760" w14:textId="77777777" w:rsidR="009F42A1" w:rsidRPr="009F42A1" w:rsidRDefault="009F42A1" w:rsidP="009F42A1">
      <w:pPr>
        <w:rPr>
          <w:b/>
          <w:bCs/>
          <w:i/>
          <w:iCs/>
        </w:rPr>
      </w:pPr>
      <w:r w:rsidRPr="009F42A1">
        <w:rPr>
          <w:b/>
          <w:bCs/>
          <w:i/>
          <w:iCs/>
        </w:rPr>
        <w:t>Dirette</w:t>
      </w:r>
    </w:p>
    <w:p w14:paraId="7CA63F50" w14:textId="77777777" w:rsidR="009F42A1" w:rsidRPr="009F42A1" w:rsidRDefault="009F42A1" w:rsidP="009F42A1">
      <w:pPr>
        <w:numPr>
          <w:ilvl w:val="0"/>
          <w:numId w:val="2"/>
        </w:numPr>
      </w:pPr>
      <w:r w:rsidRPr="009F42A1">
        <w:t>Sintesi del Colloquio orientato ai bisogni</w:t>
      </w:r>
    </w:p>
    <w:p w14:paraId="10D7E06B" w14:textId="77777777" w:rsidR="009F42A1" w:rsidRPr="009F42A1" w:rsidRDefault="009F42A1" w:rsidP="009F42A1">
      <w:pPr>
        <w:numPr>
          <w:ilvl w:val="0"/>
          <w:numId w:val="2"/>
        </w:numPr>
      </w:pPr>
      <w:r w:rsidRPr="009F42A1">
        <w:t>5 Cerchi del B.E.M.</w:t>
      </w:r>
    </w:p>
    <w:p w14:paraId="44C92231" w14:textId="77777777" w:rsidR="009F42A1" w:rsidRPr="009F42A1" w:rsidRDefault="009F42A1" w:rsidP="009F42A1">
      <w:pPr>
        <w:numPr>
          <w:ilvl w:val="0"/>
          <w:numId w:val="2"/>
        </w:numPr>
      </w:pPr>
      <w:r w:rsidRPr="009F42A1">
        <w:t>Strumenti del Colloquio: il diario, il progetto, la compliance</w:t>
      </w:r>
    </w:p>
    <w:p w14:paraId="733189EA" w14:textId="77777777" w:rsidR="009F42A1" w:rsidRPr="009F42A1" w:rsidRDefault="009F42A1" w:rsidP="009F42A1">
      <w:pPr>
        <w:numPr>
          <w:ilvl w:val="0"/>
          <w:numId w:val="2"/>
        </w:numPr>
      </w:pPr>
      <w:r w:rsidRPr="009F42A1">
        <w:t>Sintonizzazione e tipi di Distinzioni</w:t>
      </w:r>
    </w:p>
    <w:p w14:paraId="4E84C739" w14:textId="77777777" w:rsidR="009F42A1" w:rsidRPr="009F42A1" w:rsidRDefault="009F42A1" w:rsidP="009F42A1">
      <w:pPr>
        <w:numPr>
          <w:ilvl w:val="0"/>
          <w:numId w:val="2"/>
        </w:numPr>
      </w:pPr>
      <w:r w:rsidRPr="009F42A1">
        <w:t>Domande lineari, circolari e modi di esplorare i bisogni dei clienti</w:t>
      </w:r>
    </w:p>
    <w:p w14:paraId="56DBC13A" w14:textId="77777777" w:rsidR="009F42A1" w:rsidRPr="009F42A1" w:rsidRDefault="009F42A1" w:rsidP="009F42A1">
      <w:pPr>
        <w:numPr>
          <w:ilvl w:val="0"/>
          <w:numId w:val="2"/>
        </w:numPr>
      </w:pPr>
      <w:r w:rsidRPr="009F42A1">
        <w:t>Intervista sui Problemi da White al B.E.M.</w:t>
      </w:r>
    </w:p>
    <w:p w14:paraId="4790C103" w14:textId="77777777" w:rsidR="009F42A1" w:rsidRPr="009F42A1" w:rsidRDefault="009F42A1" w:rsidP="009F42A1">
      <w:pPr>
        <w:numPr>
          <w:ilvl w:val="0"/>
          <w:numId w:val="2"/>
        </w:numPr>
      </w:pPr>
      <w:r w:rsidRPr="009F42A1">
        <w:t>Domande Riflessive e Strategiche: vedere il punto cieco; domande evolutive orientate ai bisogni</w:t>
      </w:r>
    </w:p>
    <w:p w14:paraId="17495BFF" w14:textId="77777777" w:rsidR="009F42A1" w:rsidRPr="009F42A1" w:rsidRDefault="009F42A1" w:rsidP="009F42A1">
      <w:pPr>
        <w:numPr>
          <w:ilvl w:val="0"/>
          <w:numId w:val="2"/>
        </w:numPr>
        <w:rPr>
          <w:u w:val="single"/>
        </w:rPr>
      </w:pPr>
      <w:r w:rsidRPr="009F42A1">
        <w:t xml:space="preserve">Tipologie di intervista: intervista sui bisogni; intervista di autovalutazione; intervista sui mezzi; intervista sulla speranza; intervista sul cambiamento; intervista di consolidamento; intervista alle difficoltà di coppia; </w:t>
      </w:r>
    </w:p>
    <w:p w14:paraId="745AF92F" w14:textId="77777777" w:rsidR="009F42A1" w:rsidRPr="009F42A1" w:rsidRDefault="009F42A1" w:rsidP="009F42A1">
      <w:pPr>
        <w:numPr>
          <w:ilvl w:val="0"/>
          <w:numId w:val="2"/>
        </w:numPr>
        <w:rPr>
          <w:u w:val="single"/>
        </w:rPr>
      </w:pPr>
      <w:r w:rsidRPr="009F42A1">
        <w:t>Piani di azioni e il Protocollo C.I.R.O.</w:t>
      </w:r>
    </w:p>
    <w:p w14:paraId="61167F13" w14:textId="77777777" w:rsidR="009F42A1" w:rsidRPr="009F42A1" w:rsidRDefault="009F42A1" w:rsidP="009F42A1">
      <w:pPr>
        <w:numPr>
          <w:ilvl w:val="0"/>
          <w:numId w:val="2"/>
        </w:numPr>
        <w:rPr>
          <w:u w:val="single"/>
        </w:rPr>
      </w:pPr>
      <w:r w:rsidRPr="009F42A1">
        <w:rPr>
          <w:u w:val="single"/>
        </w:rPr>
        <w:t>Chiusure e Conclusioni dei colloqui</w:t>
      </w:r>
    </w:p>
    <w:p w14:paraId="3715F79C" w14:textId="77777777" w:rsidR="009F42A1" w:rsidRPr="009F42A1" w:rsidRDefault="009F42A1" w:rsidP="009F42A1">
      <w:pPr>
        <w:rPr>
          <w:u w:val="single"/>
        </w:rPr>
      </w:pPr>
    </w:p>
    <w:p w14:paraId="60C8F13D" w14:textId="77777777" w:rsidR="009F42A1" w:rsidRPr="009F42A1" w:rsidRDefault="009F42A1" w:rsidP="009F42A1">
      <w:pPr>
        <w:rPr>
          <w:b/>
          <w:bCs/>
          <w:i/>
          <w:iCs/>
        </w:rPr>
      </w:pPr>
      <w:r w:rsidRPr="009F42A1">
        <w:rPr>
          <w:b/>
          <w:bCs/>
          <w:i/>
          <w:iCs/>
        </w:rPr>
        <w:t>Sabati formativi</w:t>
      </w:r>
    </w:p>
    <w:p w14:paraId="17DB9BA3" w14:textId="77777777" w:rsidR="009F42A1" w:rsidRPr="009F42A1" w:rsidRDefault="009F42A1" w:rsidP="009F42A1">
      <w:pPr>
        <w:numPr>
          <w:ilvl w:val="0"/>
          <w:numId w:val="1"/>
        </w:numPr>
      </w:pPr>
      <w:r w:rsidRPr="009F42A1">
        <w:t>Etica deontologica</w:t>
      </w:r>
    </w:p>
    <w:p w14:paraId="5EEE73F6" w14:textId="77777777" w:rsidR="009F42A1" w:rsidRPr="009F42A1" w:rsidRDefault="009F42A1" w:rsidP="009F42A1">
      <w:pPr>
        <w:numPr>
          <w:ilvl w:val="0"/>
          <w:numId w:val="1"/>
        </w:numPr>
      </w:pPr>
      <w:r w:rsidRPr="009F42A1">
        <w:t>Il metodo Rondine in connessione ai bisogni universali</w:t>
      </w:r>
    </w:p>
    <w:p w14:paraId="7CE38399" w14:textId="77777777" w:rsidR="009F42A1" w:rsidRPr="009F42A1" w:rsidRDefault="009F42A1" w:rsidP="009F42A1"/>
    <w:p w14:paraId="3F3C7F9D" w14:textId="77777777" w:rsidR="009F42A1" w:rsidRPr="009F42A1" w:rsidRDefault="009F42A1" w:rsidP="009F42A1"/>
    <w:p w14:paraId="0EF88DC5" w14:textId="77777777" w:rsidR="009F42A1" w:rsidRPr="009F42A1" w:rsidRDefault="009F42A1" w:rsidP="009F42A1"/>
    <w:p w14:paraId="706368F9" w14:textId="77777777" w:rsidR="009F42A1" w:rsidRPr="009F42A1" w:rsidRDefault="009F42A1" w:rsidP="009F42A1">
      <w:r w:rsidRPr="009F42A1">
        <w:rPr>
          <w:b/>
          <w:bCs/>
          <w:i/>
          <w:iCs/>
        </w:rPr>
        <w:t>Residenziale 1</w:t>
      </w:r>
      <w:r w:rsidRPr="009F42A1">
        <w:rPr>
          <w:b/>
          <w:bCs/>
          <w:i/>
          <w:iCs/>
        </w:rPr>
        <w:br/>
      </w:r>
      <w:r w:rsidRPr="009F42A1">
        <w:t>L'arte del Domandare: esplorazioni, riflessività, evoluzione</w:t>
      </w:r>
    </w:p>
    <w:p w14:paraId="30BF1151" w14:textId="77777777" w:rsidR="009F42A1" w:rsidRPr="009F42A1" w:rsidRDefault="009F42A1" w:rsidP="009F42A1">
      <w:r w:rsidRPr="009F42A1">
        <w:t>20-21-22 agosto 2026</w:t>
      </w:r>
    </w:p>
    <w:p w14:paraId="2D0829D1" w14:textId="77777777" w:rsidR="009F42A1" w:rsidRPr="009F42A1" w:rsidRDefault="009F42A1" w:rsidP="009F42A1"/>
    <w:p w14:paraId="2D390527" w14:textId="77777777" w:rsidR="009F42A1" w:rsidRPr="009F42A1" w:rsidRDefault="009F42A1" w:rsidP="009F42A1">
      <w:r w:rsidRPr="009F42A1">
        <w:rPr>
          <w:b/>
          <w:bCs/>
          <w:i/>
          <w:iCs/>
        </w:rPr>
        <w:t>Residenziale 2</w:t>
      </w:r>
      <w:r w:rsidRPr="009F42A1">
        <w:rPr>
          <w:b/>
          <w:bCs/>
          <w:i/>
          <w:iCs/>
        </w:rPr>
        <w:br/>
      </w:r>
      <w:r w:rsidRPr="009F42A1">
        <w:t>Movimenti sistemici dentro la genitorialità: l'invisibile, l'indicibile, l'affrontabile</w:t>
      </w:r>
    </w:p>
    <w:p w14:paraId="7F8774EB" w14:textId="77777777" w:rsidR="009F42A1" w:rsidRPr="009F42A1" w:rsidRDefault="009F42A1" w:rsidP="009F42A1">
      <w:r w:rsidRPr="009F42A1">
        <w:t>16-17-18 ottobre 2026</w:t>
      </w:r>
    </w:p>
    <w:p w14:paraId="7482CB35" w14:textId="77777777" w:rsidR="0063722B" w:rsidRDefault="0063722B"/>
    <w:sectPr w:rsidR="006372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2379D"/>
    <w:multiLevelType w:val="hybridMultilevel"/>
    <w:tmpl w:val="8CE6E182"/>
    <w:lvl w:ilvl="0" w:tplc="A89C0C9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75A4D"/>
    <w:multiLevelType w:val="hybridMultilevel"/>
    <w:tmpl w:val="77BE1E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323322">
    <w:abstractNumId w:val="0"/>
  </w:num>
  <w:num w:numId="2" w16cid:durableId="267129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6F"/>
    <w:rsid w:val="00542291"/>
    <w:rsid w:val="0063722B"/>
    <w:rsid w:val="00893D3C"/>
    <w:rsid w:val="009F42A1"/>
    <w:rsid w:val="00B90A6F"/>
    <w:rsid w:val="00C733F9"/>
    <w:rsid w:val="00D11F96"/>
    <w:rsid w:val="00FC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E526"/>
  <w15:chartTrackingRefBased/>
  <w15:docId w15:val="{E9B9E867-EEF2-4DFF-BBC8-3EF6CF20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0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0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0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0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0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0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0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0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0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0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0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0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0A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0A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0A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0A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0A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0A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0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0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0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0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0A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0A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0A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0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0A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0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Orofino</dc:creator>
  <cp:keywords/>
  <dc:description/>
  <cp:lastModifiedBy>Roberta barbiera</cp:lastModifiedBy>
  <cp:revision>2</cp:revision>
  <dcterms:created xsi:type="dcterms:W3CDTF">2025-10-23T13:11:00Z</dcterms:created>
  <dcterms:modified xsi:type="dcterms:W3CDTF">2025-10-23T13:11:00Z</dcterms:modified>
</cp:coreProperties>
</file>